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0" w:rsidRPr="00956908" w:rsidRDefault="00E647C5" w:rsidP="005A7EA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Z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ałącznik nr </w:t>
      </w: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3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61858337"/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:rsidR="005A7EA0" w:rsidRPr="00956908" w:rsidRDefault="009D3EC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bookmarkEnd w:id="0"/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450572" w:rsidRDefault="00E65D4F" w:rsidP="00450572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>
        <w:rPr>
          <w:rFonts w:asciiTheme="majorHAnsi" w:hAnsiTheme="majorHAnsi" w:cstheme="majorHAnsi"/>
          <w:bCs/>
        </w:rPr>
        <w:t xml:space="preserve"> na podstawie art. 275 pkt </w:t>
      </w:r>
      <w:r w:rsidR="00FB7FB6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 xml:space="preserve"> ustawy Pzp</w:t>
      </w:r>
      <w:r w:rsidRPr="00956908">
        <w:rPr>
          <w:rFonts w:asciiTheme="majorHAnsi" w:hAnsiTheme="majorHAnsi" w:cstheme="majorHAnsi"/>
          <w:bCs/>
        </w:rPr>
        <w:t>, którego przedmiotem jest</w:t>
      </w:r>
      <w:r>
        <w:rPr>
          <w:rFonts w:asciiTheme="majorHAnsi" w:hAnsiTheme="majorHAnsi" w:cstheme="majorHAnsi"/>
          <w:bCs/>
        </w:rPr>
        <w:t xml:space="preserve"> robota budowlana pn.:</w:t>
      </w:r>
      <w:r w:rsidRPr="00956908">
        <w:rPr>
          <w:rFonts w:asciiTheme="majorHAnsi" w:hAnsiTheme="majorHAnsi" w:cstheme="majorHAnsi"/>
          <w:bCs/>
        </w:rPr>
        <w:t xml:space="preserve"> </w:t>
      </w:r>
      <w:r w:rsidR="00450572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dachu zabytkowego budynku  Technikum Leśnym w Miliczu ”</w:t>
      </w:r>
      <w:r w:rsidR="00450572">
        <w:rPr>
          <w:rFonts w:asciiTheme="majorHAnsi" w:hAnsiTheme="majorHAnsi" w:cstheme="majorHAnsi"/>
          <w:sz w:val="22"/>
          <w:szCs w:val="22"/>
        </w:rPr>
        <w:t>-</w:t>
      </w:r>
      <w:r w:rsidR="00450572">
        <w:rPr>
          <w:rFonts w:asciiTheme="majorHAnsi" w:hAnsiTheme="majorHAnsi" w:cstheme="majorHAnsi"/>
          <w:b/>
          <w:sz w:val="22"/>
          <w:szCs w:val="22"/>
        </w:rPr>
        <w:t>I</w:t>
      </w:r>
      <w:r w:rsidR="00A67CF8">
        <w:rPr>
          <w:rFonts w:asciiTheme="majorHAnsi" w:hAnsiTheme="majorHAnsi" w:cstheme="majorHAnsi"/>
          <w:b/>
          <w:sz w:val="22"/>
          <w:szCs w:val="22"/>
        </w:rPr>
        <w:t>V</w:t>
      </w:r>
      <w:r w:rsidR="00450572">
        <w:rPr>
          <w:rFonts w:asciiTheme="majorHAnsi" w:hAnsiTheme="majorHAnsi" w:cstheme="majorHAnsi"/>
          <w:b/>
          <w:sz w:val="22"/>
          <w:szCs w:val="22"/>
        </w:rPr>
        <w:t>etap</w:t>
      </w:r>
    </w:p>
    <w:p w:rsidR="005A7EA0" w:rsidRPr="00956908" w:rsidRDefault="005A7EA0" w:rsidP="00E647C5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Podmiotu udostępniającego zasoby)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Podmiotu udostępniającego zasoby)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*niepotrzebne skreślić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Oświadczam(y), że nie podlegam(y) </w:t>
      </w:r>
      <w:r w:rsidRPr="00956908">
        <w:rPr>
          <w:rFonts w:asciiTheme="majorHAnsi" w:eastAsia="Calibri" w:hAnsiTheme="majorHAnsi" w:cstheme="majorHAnsi"/>
          <w:lang w:eastAsia="ar-SA"/>
        </w:rPr>
        <w:t>wykluczeniu</w:t>
      </w:r>
      <w:r w:rsidR="00406416">
        <w:rPr>
          <w:rFonts w:asciiTheme="majorHAnsi" w:eastAsia="Calibri" w:hAnsiTheme="majorHAnsi" w:cstheme="majorHAnsi"/>
          <w:lang w:eastAsia="ar-SA"/>
        </w:rPr>
        <w:t xml:space="preserve"> z postępowania</w:t>
      </w:r>
      <w:r w:rsidRPr="00956908">
        <w:rPr>
          <w:rFonts w:asciiTheme="majorHAnsi" w:eastAsia="Calibri" w:hAnsiTheme="majorHAnsi" w:cstheme="majorHAnsi"/>
          <w:lang w:eastAsia="ar-SA"/>
        </w:rPr>
        <w:t xml:space="preserve"> na podstawie przesłanek określonych w pkt 2 Działu </w:t>
      </w:r>
      <w:r w:rsidR="00D51C3B">
        <w:rPr>
          <w:rFonts w:asciiTheme="majorHAnsi" w:eastAsia="Calibri" w:hAnsiTheme="majorHAnsi" w:cstheme="majorHAnsi"/>
          <w:lang w:eastAsia="ar-SA"/>
        </w:rPr>
        <w:t>X</w:t>
      </w:r>
      <w:r w:rsidRPr="00956908">
        <w:rPr>
          <w:rFonts w:asciiTheme="majorHAnsi" w:eastAsia="Calibri" w:hAnsiTheme="majorHAnsi" w:cstheme="majorHAnsi"/>
          <w:lang w:eastAsia="ar-SA"/>
        </w:rPr>
        <w:t xml:space="preserve"> SWZ.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:rsidR="005A7EA0" w:rsidRPr="009D3EC4" w:rsidRDefault="005A7EA0" w:rsidP="009D3EC4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Oświadczam(y), że podmiotowe środki dowodowe można uzyskać za pomocą bezpłatnych i ogólnodostępnych baz danych, w szczególności rejestru (rejestrów): …………………………………………………………………………….……………………………………………..………………………….</w:t>
      </w:r>
      <w:r w:rsidRPr="009D3EC4">
        <w:rPr>
          <w:rFonts w:asciiTheme="majorHAnsi" w:hAnsiTheme="majorHAnsi" w:cstheme="majorHAnsi"/>
          <w:color w:val="222222"/>
        </w:rPr>
        <w:t xml:space="preserve"> (należy wskazać „nazwę” rejestru/rejestrów i właściwy numer w rejestrze). 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Środki dowodowe dostępne ww. rejestrze (rejestrach) są prawidłowe i aktualne.</w:t>
      </w:r>
    </w:p>
    <w:p w:rsidR="005A7EA0" w:rsidRDefault="005A7EA0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Pr="00956908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5A7EA0" w:rsidRPr="00956908" w:rsidRDefault="005A7EA0" w:rsidP="005A7EA0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9D3EC4" w:rsidRPr="009D3EC4">
        <w:rPr>
          <w:rFonts w:asciiTheme="majorHAnsi" w:hAnsiTheme="majorHAnsi" w:cstheme="majorHAnsi"/>
          <w:b/>
          <w:bCs/>
          <w:color w:val="FF0000"/>
          <w:lang w:eastAsia="ar-SA"/>
        </w:rPr>
        <w:t>(tj. w postaci elektronicznej opatrzonej kwalifikowanym podpisem elektronicznym) lub w postaci elektronicznej opatrzonej podpisem zaufanym lub podpisem osobistym.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C10663">
      <w:pPr>
        <w:tabs>
          <w:tab w:val="left" w:leader="dot" w:pos="9072"/>
        </w:tabs>
        <w:rPr>
          <w:i/>
          <w:iCs/>
          <w:color w:val="000000"/>
        </w:rPr>
      </w:pPr>
    </w:p>
    <w:p w:rsidR="00003068" w:rsidRPr="00003068" w:rsidRDefault="00003068" w:rsidP="00D265FA">
      <w:pPr>
        <w:pStyle w:val="Standard"/>
        <w:spacing w:line="276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sectPr w:rsidR="00003068" w:rsidRPr="00003068" w:rsidSect="009D3EC4">
      <w:footerReference w:type="default" r:id="rId8"/>
      <w:pgSz w:w="11900" w:h="16840"/>
      <w:pgMar w:top="1135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E3" w:rsidRDefault="005F67E3" w:rsidP="004C25FD">
      <w:r>
        <w:separator/>
      </w:r>
    </w:p>
  </w:endnote>
  <w:endnote w:type="continuationSeparator" w:id="0">
    <w:p w:rsidR="005F67E3" w:rsidRDefault="005F67E3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100BB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F67E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E3" w:rsidRDefault="005F67E3" w:rsidP="004C25FD">
      <w:r>
        <w:separator/>
      </w:r>
    </w:p>
  </w:footnote>
  <w:footnote w:type="continuationSeparator" w:id="0">
    <w:p w:rsidR="005F67E3" w:rsidRDefault="005F67E3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B4A2B"/>
    <w:rsid w:val="000D2F96"/>
    <w:rsid w:val="000D3BD1"/>
    <w:rsid w:val="000D3CAE"/>
    <w:rsid w:val="000D50F7"/>
    <w:rsid w:val="000E06EC"/>
    <w:rsid w:val="000E4709"/>
    <w:rsid w:val="000F23F5"/>
    <w:rsid w:val="000F49C9"/>
    <w:rsid w:val="00100BB8"/>
    <w:rsid w:val="00100F73"/>
    <w:rsid w:val="00102062"/>
    <w:rsid w:val="001028B9"/>
    <w:rsid w:val="0010293C"/>
    <w:rsid w:val="00105B28"/>
    <w:rsid w:val="00106112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3EF2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5096"/>
    <w:rsid w:val="003B615F"/>
    <w:rsid w:val="003C05CF"/>
    <w:rsid w:val="003C29BC"/>
    <w:rsid w:val="003D0D79"/>
    <w:rsid w:val="003E5B8A"/>
    <w:rsid w:val="003E62F9"/>
    <w:rsid w:val="003F00B3"/>
    <w:rsid w:val="004062E2"/>
    <w:rsid w:val="00406416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0572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5B49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7E3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47EE5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8664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4213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46FE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97C16"/>
    <w:rsid w:val="009A158E"/>
    <w:rsid w:val="009A231D"/>
    <w:rsid w:val="009A2D61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3EC4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67CF8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0C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D5A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265FA"/>
    <w:rsid w:val="00D3105E"/>
    <w:rsid w:val="00D3197B"/>
    <w:rsid w:val="00D31CF3"/>
    <w:rsid w:val="00D4308E"/>
    <w:rsid w:val="00D51C3B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D4F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1DE3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FB6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CD2D-BB5A-4F39-8729-403EB088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6</cp:revision>
  <cp:lastPrinted>2021-04-27T07:21:00Z</cp:lastPrinted>
  <dcterms:created xsi:type="dcterms:W3CDTF">2021-04-23T08:58:00Z</dcterms:created>
  <dcterms:modified xsi:type="dcterms:W3CDTF">2021-11-23T13:11:00Z</dcterms:modified>
</cp:coreProperties>
</file>